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CEF6F" w14:textId="77777777" w:rsidR="00714305" w:rsidRDefault="0056069E" w:rsidP="0056069E">
      <w:pPr>
        <w:jc w:val="center"/>
        <w:rPr>
          <w:sz w:val="40"/>
          <w:szCs w:val="40"/>
        </w:rPr>
      </w:pPr>
      <w:r>
        <w:rPr>
          <w:sz w:val="40"/>
          <w:szCs w:val="40"/>
        </w:rPr>
        <w:t>Wickford Design Gui</w:t>
      </w:r>
      <w:r w:rsidR="0079221A">
        <w:rPr>
          <w:sz w:val="40"/>
          <w:szCs w:val="40"/>
        </w:rPr>
        <w:t>delines Steering Committee Minutes</w:t>
      </w:r>
    </w:p>
    <w:p w14:paraId="725A5C7F" w14:textId="2DB71023" w:rsidR="0056069E" w:rsidRDefault="0053320E" w:rsidP="0056069E">
      <w:pPr>
        <w:jc w:val="center"/>
        <w:rPr>
          <w:sz w:val="40"/>
          <w:szCs w:val="40"/>
        </w:rPr>
      </w:pPr>
      <w:r>
        <w:rPr>
          <w:sz w:val="40"/>
          <w:szCs w:val="40"/>
        </w:rPr>
        <w:t>Ju</w:t>
      </w:r>
      <w:r w:rsidR="00C47AC4">
        <w:rPr>
          <w:sz w:val="40"/>
          <w:szCs w:val="40"/>
        </w:rPr>
        <w:t>ly 24</w:t>
      </w:r>
      <w:r w:rsidR="00F3789B">
        <w:rPr>
          <w:sz w:val="40"/>
          <w:szCs w:val="40"/>
        </w:rPr>
        <w:t>, 2018</w:t>
      </w:r>
    </w:p>
    <w:p w14:paraId="0F9B78FD" w14:textId="77777777" w:rsidR="0056069E" w:rsidRDefault="0056069E" w:rsidP="0056069E">
      <w:pPr>
        <w:jc w:val="center"/>
        <w:rPr>
          <w:sz w:val="40"/>
          <w:szCs w:val="40"/>
        </w:rPr>
      </w:pPr>
    </w:p>
    <w:p w14:paraId="5A7D3755" w14:textId="77777777" w:rsidR="0056069E" w:rsidRPr="00FD63BC" w:rsidRDefault="0056069E" w:rsidP="0056069E">
      <w:pPr>
        <w:pStyle w:val="ListParagraph"/>
        <w:numPr>
          <w:ilvl w:val="0"/>
          <w:numId w:val="1"/>
        </w:numPr>
        <w:rPr>
          <w:b/>
          <w:sz w:val="24"/>
          <w:szCs w:val="24"/>
        </w:rPr>
      </w:pPr>
      <w:r w:rsidRPr="00FD63BC">
        <w:rPr>
          <w:b/>
          <w:sz w:val="24"/>
          <w:szCs w:val="24"/>
        </w:rPr>
        <w:t>Call to order</w:t>
      </w:r>
    </w:p>
    <w:p w14:paraId="10C0A547" w14:textId="77630950" w:rsidR="0056069E" w:rsidRDefault="0056069E" w:rsidP="0056069E">
      <w:pPr>
        <w:pStyle w:val="ListParagraph"/>
        <w:numPr>
          <w:ilvl w:val="1"/>
          <w:numId w:val="1"/>
        </w:numPr>
        <w:rPr>
          <w:sz w:val="24"/>
          <w:szCs w:val="24"/>
        </w:rPr>
      </w:pPr>
      <w:r>
        <w:rPr>
          <w:sz w:val="24"/>
          <w:szCs w:val="24"/>
        </w:rPr>
        <w:t>The meeting began at 6:</w:t>
      </w:r>
      <w:r w:rsidR="0053320E">
        <w:rPr>
          <w:sz w:val="24"/>
          <w:szCs w:val="24"/>
        </w:rPr>
        <w:t>0</w:t>
      </w:r>
      <w:r>
        <w:rPr>
          <w:sz w:val="24"/>
          <w:szCs w:val="24"/>
        </w:rPr>
        <w:t>0 PM.</w:t>
      </w:r>
      <w:r w:rsidR="005071BB">
        <w:rPr>
          <w:sz w:val="24"/>
          <w:szCs w:val="24"/>
        </w:rPr>
        <w:t xml:space="preserve"> </w:t>
      </w:r>
      <w:r w:rsidR="0053320E">
        <w:rPr>
          <w:sz w:val="24"/>
          <w:szCs w:val="24"/>
        </w:rPr>
        <w:t>S</w:t>
      </w:r>
      <w:r w:rsidR="00850D56">
        <w:rPr>
          <w:sz w:val="24"/>
          <w:szCs w:val="24"/>
        </w:rPr>
        <w:t>teerin</w:t>
      </w:r>
      <w:r w:rsidR="005153C7">
        <w:rPr>
          <w:sz w:val="24"/>
          <w:szCs w:val="24"/>
        </w:rPr>
        <w:t>g committee members</w:t>
      </w:r>
      <w:r w:rsidR="005071BB">
        <w:rPr>
          <w:sz w:val="24"/>
          <w:szCs w:val="24"/>
        </w:rPr>
        <w:t xml:space="preserve"> </w:t>
      </w:r>
      <w:r w:rsidR="00A240C1">
        <w:rPr>
          <w:sz w:val="24"/>
          <w:szCs w:val="24"/>
        </w:rPr>
        <w:t>Natalie Coletta</w:t>
      </w:r>
      <w:r w:rsidR="00850D56">
        <w:rPr>
          <w:sz w:val="24"/>
          <w:szCs w:val="24"/>
        </w:rPr>
        <w:t xml:space="preserve">, </w:t>
      </w:r>
      <w:r w:rsidR="00457892">
        <w:rPr>
          <w:sz w:val="24"/>
          <w:szCs w:val="24"/>
        </w:rPr>
        <w:t xml:space="preserve">Jeff Shapiro, </w:t>
      </w:r>
      <w:r w:rsidR="003C3D2C">
        <w:rPr>
          <w:sz w:val="24"/>
          <w:szCs w:val="24"/>
        </w:rPr>
        <w:t xml:space="preserve">Janelle </w:t>
      </w:r>
      <w:proofErr w:type="spellStart"/>
      <w:r w:rsidR="003C3D2C">
        <w:rPr>
          <w:sz w:val="24"/>
          <w:szCs w:val="24"/>
        </w:rPr>
        <w:t>Feigley</w:t>
      </w:r>
      <w:proofErr w:type="spellEnd"/>
      <w:r w:rsidR="003C3D2C">
        <w:rPr>
          <w:sz w:val="24"/>
          <w:szCs w:val="24"/>
        </w:rPr>
        <w:t xml:space="preserve">, </w:t>
      </w:r>
      <w:r w:rsidR="00850D56">
        <w:rPr>
          <w:sz w:val="24"/>
          <w:szCs w:val="24"/>
        </w:rPr>
        <w:t>Gail Hallock Cyr, Palmer Beebe, Peter Galster and Linda Piedra</w:t>
      </w:r>
      <w:r w:rsidR="0053320E">
        <w:rPr>
          <w:sz w:val="24"/>
          <w:szCs w:val="24"/>
        </w:rPr>
        <w:t xml:space="preserve"> were present</w:t>
      </w:r>
      <w:r w:rsidR="00850D56">
        <w:rPr>
          <w:sz w:val="24"/>
          <w:szCs w:val="24"/>
        </w:rPr>
        <w:t xml:space="preserve">. Planning Department </w:t>
      </w:r>
      <w:r w:rsidR="00BB3D5B">
        <w:rPr>
          <w:sz w:val="24"/>
          <w:szCs w:val="24"/>
        </w:rPr>
        <w:t>staff</w:t>
      </w:r>
      <w:r w:rsidR="0053320E">
        <w:rPr>
          <w:sz w:val="24"/>
          <w:szCs w:val="24"/>
        </w:rPr>
        <w:t xml:space="preserve"> Nicole LaFontaine </w:t>
      </w:r>
      <w:r w:rsidR="00BB3D5B">
        <w:rPr>
          <w:sz w:val="24"/>
          <w:szCs w:val="24"/>
        </w:rPr>
        <w:t xml:space="preserve">and Shaun Lacey </w:t>
      </w:r>
      <w:r w:rsidR="0053320E">
        <w:rPr>
          <w:sz w:val="24"/>
          <w:szCs w:val="24"/>
        </w:rPr>
        <w:t>w</w:t>
      </w:r>
      <w:r w:rsidR="00BB3D5B">
        <w:rPr>
          <w:sz w:val="24"/>
          <w:szCs w:val="24"/>
        </w:rPr>
        <w:t>ere</w:t>
      </w:r>
      <w:r w:rsidR="0053320E">
        <w:rPr>
          <w:sz w:val="24"/>
          <w:szCs w:val="24"/>
        </w:rPr>
        <w:t xml:space="preserve"> present</w:t>
      </w:r>
      <w:r w:rsidR="00850D56">
        <w:rPr>
          <w:sz w:val="24"/>
          <w:szCs w:val="24"/>
        </w:rPr>
        <w:t>.</w:t>
      </w:r>
      <w:r w:rsidR="00C44BD3">
        <w:rPr>
          <w:sz w:val="24"/>
          <w:szCs w:val="24"/>
        </w:rPr>
        <w:t xml:space="preserve"> </w:t>
      </w:r>
      <w:r w:rsidR="00BB3D5B">
        <w:rPr>
          <w:sz w:val="24"/>
          <w:szCs w:val="24"/>
        </w:rPr>
        <w:t xml:space="preserve">Building Official Don Peck was present. </w:t>
      </w:r>
      <w:r w:rsidR="00C44BD3">
        <w:rPr>
          <w:sz w:val="24"/>
          <w:szCs w:val="24"/>
        </w:rPr>
        <w:t>T</w:t>
      </w:r>
      <w:r w:rsidR="00535A41">
        <w:rPr>
          <w:sz w:val="24"/>
          <w:szCs w:val="24"/>
        </w:rPr>
        <w:t>he project attorn</w:t>
      </w:r>
      <w:r w:rsidR="00C44BD3">
        <w:rPr>
          <w:sz w:val="24"/>
          <w:szCs w:val="24"/>
        </w:rPr>
        <w:t>ey Mark Hadden was present</w:t>
      </w:r>
      <w:r w:rsidR="00535A41">
        <w:rPr>
          <w:sz w:val="24"/>
          <w:szCs w:val="24"/>
        </w:rPr>
        <w:t xml:space="preserve">. </w:t>
      </w:r>
    </w:p>
    <w:p w14:paraId="49914FC3" w14:textId="01A50CA9" w:rsidR="0053320E" w:rsidRPr="0053320E" w:rsidRDefault="0053320E" w:rsidP="0053320E">
      <w:pPr>
        <w:pStyle w:val="ListParagraph"/>
        <w:numPr>
          <w:ilvl w:val="0"/>
          <w:numId w:val="1"/>
        </w:numPr>
        <w:rPr>
          <w:b/>
          <w:sz w:val="24"/>
          <w:szCs w:val="24"/>
        </w:rPr>
      </w:pPr>
      <w:r w:rsidRPr="0053320E">
        <w:rPr>
          <w:rFonts w:ascii="Calibri" w:eastAsia="Calibri" w:hAnsi="Calibri" w:cs="Calibri"/>
          <w:b/>
          <w:sz w:val="24"/>
          <w:szCs w:val="24"/>
          <w:lang w:bidi="en-US"/>
        </w:rPr>
        <w:t xml:space="preserve">Review </w:t>
      </w:r>
      <w:r w:rsidRPr="0053320E">
        <w:rPr>
          <w:b/>
          <w:sz w:val="24"/>
          <w:szCs w:val="24"/>
        </w:rPr>
        <w:t>of and recommendations regarding draft town ordinances pertaining to the administration of the Brown Street, Wickford Village Design Standards &amp; Guidelines</w:t>
      </w:r>
      <w:r w:rsidR="00BB3D5B">
        <w:rPr>
          <w:b/>
          <w:sz w:val="24"/>
          <w:szCs w:val="24"/>
        </w:rPr>
        <w:t xml:space="preserve"> and other ordinances, and the scope of review of the Wickford Village Design Review Committee</w:t>
      </w:r>
    </w:p>
    <w:p w14:paraId="66ADC3CE" w14:textId="27546495" w:rsidR="001237EB" w:rsidRDefault="00823223" w:rsidP="0056069E">
      <w:pPr>
        <w:pStyle w:val="ListParagraph"/>
        <w:numPr>
          <w:ilvl w:val="1"/>
          <w:numId w:val="1"/>
        </w:numPr>
        <w:rPr>
          <w:sz w:val="24"/>
          <w:szCs w:val="24"/>
        </w:rPr>
      </w:pPr>
      <w:r>
        <w:rPr>
          <w:sz w:val="24"/>
          <w:szCs w:val="24"/>
        </w:rPr>
        <w:t xml:space="preserve">Planning Department staff </w:t>
      </w:r>
      <w:r w:rsidR="00C44BD3">
        <w:rPr>
          <w:sz w:val="24"/>
          <w:szCs w:val="24"/>
        </w:rPr>
        <w:t xml:space="preserve">began the meeting by </w:t>
      </w:r>
      <w:r w:rsidR="00DB4C37">
        <w:rPr>
          <w:sz w:val="24"/>
          <w:szCs w:val="24"/>
        </w:rPr>
        <w:t>welcoming the Committee and providing an overview of the evening’s discussion</w:t>
      </w:r>
      <w:r w:rsidR="00C44BD3">
        <w:rPr>
          <w:sz w:val="24"/>
          <w:szCs w:val="24"/>
        </w:rPr>
        <w:t>. Th</w:t>
      </w:r>
      <w:r w:rsidR="00DB4C37">
        <w:rPr>
          <w:sz w:val="24"/>
          <w:szCs w:val="24"/>
        </w:rPr>
        <w:t>e</w:t>
      </w:r>
      <w:r w:rsidR="00C44BD3">
        <w:rPr>
          <w:sz w:val="24"/>
          <w:szCs w:val="24"/>
        </w:rPr>
        <w:t xml:space="preserve"> </w:t>
      </w:r>
      <w:r w:rsidR="00DB4C37">
        <w:rPr>
          <w:sz w:val="24"/>
          <w:szCs w:val="24"/>
        </w:rPr>
        <w:t>main topic of discussion pertained to</w:t>
      </w:r>
      <w:r w:rsidR="00C44BD3">
        <w:rPr>
          <w:sz w:val="24"/>
          <w:szCs w:val="24"/>
        </w:rPr>
        <w:t xml:space="preserve"> </w:t>
      </w:r>
      <w:r w:rsidR="004756A5">
        <w:rPr>
          <w:sz w:val="24"/>
          <w:szCs w:val="24"/>
        </w:rPr>
        <w:t>addressing</w:t>
      </w:r>
      <w:r w:rsidR="00C44BD3">
        <w:rPr>
          <w:sz w:val="24"/>
          <w:szCs w:val="24"/>
        </w:rPr>
        <w:t xml:space="preserve"> </w:t>
      </w:r>
      <w:r w:rsidR="00BB3D5B">
        <w:rPr>
          <w:sz w:val="24"/>
          <w:szCs w:val="24"/>
        </w:rPr>
        <w:t xml:space="preserve">the pending enactment of state legislation that redefines building height within a flood zone. Staff explained the way building height along Brown Street would be measured, and compared it to the context in which scale, massing and bulk are applied within the design guidelines. Staff noted that due to the base flood elevation, portions of new structures along the north and south sections of Brown Street would be exempt from the building height measurement resulting in a larger scale than current conditions.   </w:t>
      </w:r>
    </w:p>
    <w:p w14:paraId="333D991E" w14:textId="4797DB25" w:rsidR="00C97201" w:rsidRDefault="00DB4C37" w:rsidP="0056069E">
      <w:pPr>
        <w:pStyle w:val="ListParagraph"/>
        <w:numPr>
          <w:ilvl w:val="1"/>
          <w:numId w:val="1"/>
        </w:numPr>
        <w:rPr>
          <w:sz w:val="24"/>
          <w:szCs w:val="24"/>
        </w:rPr>
      </w:pPr>
      <w:r>
        <w:rPr>
          <w:sz w:val="24"/>
          <w:szCs w:val="24"/>
        </w:rPr>
        <w:t xml:space="preserve">The Committee </w:t>
      </w:r>
      <w:r w:rsidR="007B7092">
        <w:rPr>
          <w:sz w:val="24"/>
          <w:szCs w:val="24"/>
        </w:rPr>
        <w:t xml:space="preserve">noted that when it agreed on setting a height limit of 22 feet along Brown Street, </w:t>
      </w:r>
      <w:r w:rsidR="009B4B96">
        <w:rPr>
          <w:sz w:val="24"/>
          <w:szCs w:val="24"/>
        </w:rPr>
        <w:t xml:space="preserve">it may not have been fully understood that </w:t>
      </w:r>
      <w:r w:rsidR="007B7092">
        <w:rPr>
          <w:sz w:val="24"/>
          <w:szCs w:val="24"/>
        </w:rPr>
        <w:t xml:space="preserve">the space below the base flood elevation </w:t>
      </w:r>
      <w:r w:rsidR="009B4B96">
        <w:rPr>
          <w:sz w:val="24"/>
          <w:szCs w:val="24"/>
        </w:rPr>
        <w:t>c</w:t>
      </w:r>
      <w:r w:rsidR="007B7092">
        <w:rPr>
          <w:sz w:val="24"/>
          <w:szCs w:val="24"/>
        </w:rPr>
        <w:t xml:space="preserve">ould not be </w:t>
      </w:r>
      <w:r w:rsidR="009B4B96">
        <w:rPr>
          <w:sz w:val="24"/>
          <w:szCs w:val="24"/>
        </w:rPr>
        <w:t xml:space="preserve">made </w:t>
      </w:r>
      <w:r w:rsidR="007B7092">
        <w:rPr>
          <w:sz w:val="24"/>
          <w:szCs w:val="24"/>
        </w:rPr>
        <w:t xml:space="preserve">habitable. The Building Official clarified the flood code pertaining to such allowances and restrictions. Gail Hallock Cyr drew illustrations demonstrating the </w:t>
      </w:r>
      <w:proofErr w:type="gramStart"/>
      <w:r w:rsidR="007B7092">
        <w:rPr>
          <w:sz w:val="24"/>
          <w:szCs w:val="24"/>
        </w:rPr>
        <w:t>manner in which</w:t>
      </w:r>
      <w:proofErr w:type="gramEnd"/>
      <w:r w:rsidR="007B7092">
        <w:rPr>
          <w:sz w:val="24"/>
          <w:szCs w:val="24"/>
        </w:rPr>
        <w:t xml:space="preserve"> a new building could be designed by following the flood code</w:t>
      </w:r>
      <w:r w:rsidR="009B4B96">
        <w:rPr>
          <w:sz w:val="24"/>
          <w:szCs w:val="24"/>
        </w:rPr>
        <w:t xml:space="preserve">. The Committee recognized that structures along the middle of Brown Street would be challenged in constructing a two-story building if held to a 22-foot tall standard. </w:t>
      </w:r>
      <w:r w:rsidR="001B3F65">
        <w:rPr>
          <w:sz w:val="24"/>
          <w:szCs w:val="24"/>
        </w:rPr>
        <w:t>T</w:t>
      </w:r>
      <w:r w:rsidR="00D7687D">
        <w:rPr>
          <w:sz w:val="24"/>
          <w:szCs w:val="24"/>
        </w:rPr>
        <w:t xml:space="preserve">he Committee suggested that a 27-foot tall limit may be more equitable to all property owners along Brown Street. </w:t>
      </w:r>
    </w:p>
    <w:p w14:paraId="5D27E139" w14:textId="68E471DB" w:rsidR="002140BB" w:rsidRDefault="00A53CEC" w:rsidP="00984768">
      <w:pPr>
        <w:pStyle w:val="ListParagraph"/>
        <w:numPr>
          <w:ilvl w:val="1"/>
          <w:numId w:val="1"/>
        </w:numPr>
        <w:rPr>
          <w:sz w:val="24"/>
          <w:szCs w:val="24"/>
        </w:rPr>
      </w:pPr>
      <w:r w:rsidRPr="002140BB">
        <w:rPr>
          <w:sz w:val="24"/>
          <w:szCs w:val="24"/>
        </w:rPr>
        <w:t xml:space="preserve">The Committee expressed interest in </w:t>
      </w:r>
      <w:r w:rsidR="00E9620B">
        <w:rPr>
          <w:sz w:val="24"/>
          <w:szCs w:val="24"/>
        </w:rPr>
        <w:t xml:space="preserve">maintaining a maximum building scale </w:t>
      </w:r>
      <w:proofErr w:type="gramStart"/>
      <w:r w:rsidR="00E9620B">
        <w:rPr>
          <w:sz w:val="24"/>
          <w:szCs w:val="24"/>
        </w:rPr>
        <w:t>similar to</w:t>
      </w:r>
      <w:proofErr w:type="gramEnd"/>
      <w:r w:rsidR="00E9620B">
        <w:rPr>
          <w:sz w:val="24"/>
          <w:szCs w:val="24"/>
        </w:rPr>
        <w:t xml:space="preserve"> that of the Town Hall Annex.</w:t>
      </w:r>
      <w:r w:rsidR="00D404F2">
        <w:rPr>
          <w:sz w:val="24"/>
          <w:szCs w:val="24"/>
        </w:rPr>
        <w:t xml:space="preserve"> The Committee agreed on a </w:t>
      </w:r>
      <w:r w:rsidR="00D404F2">
        <w:rPr>
          <w:sz w:val="24"/>
          <w:szCs w:val="24"/>
        </w:rPr>
        <w:lastRenderedPageBreak/>
        <w:t>recommended building height limit of 27 feet along Brown Street. A motion was made by Gail Hallock Cyr, seconded by Palmer Beebe</w:t>
      </w:r>
      <w:r w:rsidR="00385CC1">
        <w:rPr>
          <w:sz w:val="24"/>
          <w:szCs w:val="24"/>
        </w:rPr>
        <w:t>,</w:t>
      </w:r>
      <w:r w:rsidR="00D404F2">
        <w:rPr>
          <w:sz w:val="24"/>
          <w:szCs w:val="24"/>
        </w:rPr>
        <w:t xml:space="preserve"> to amend the</w:t>
      </w:r>
      <w:r w:rsidR="00385CC1">
        <w:rPr>
          <w:sz w:val="24"/>
          <w:szCs w:val="24"/>
        </w:rPr>
        <w:t xml:space="preserve"> Committee’s</w:t>
      </w:r>
      <w:r w:rsidR="00D404F2">
        <w:rPr>
          <w:sz w:val="24"/>
          <w:szCs w:val="24"/>
        </w:rPr>
        <w:t xml:space="preserve"> </w:t>
      </w:r>
      <w:r w:rsidR="00385CC1">
        <w:rPr>
          <w:sz w:val="24"/>
          <w:szCs w:val="24"/>
        </w:rPr>
        <w:t>recommendation of</w:t>
      </w:r>
      <w:r w:rsidR="00D404F2">
        <w:rPr>
          <w:sz w:val="24"/>
          <w:szCs w:val="24"/>
        </w:rPr>
        <w:t xml:space="preserve"> limit</w:t>
      </w:r>
      <w:r w:rsidR="00385CC1">
        <w:rPr>
          <w:sz w:val="24"/>
          <w:szCs w:val="24"/>
        </w:rPr>
        <w:t>ing</w:t>
      </w:r>
      <w:r w:rsidR="00D404F2">
        <w:rPr>
          <w:sz w:val="24"/>
          <w:szCs w:val="24"/>
        </w:rPr>
        <w:t xml:space="preserve"> the building height from 22 feet to 27 feet above the base flood elevation.  </w:t>
      </w:r>
    </w:p>
    <w:p w14:paraId="1EF0C669" w14:textId="34249CBF" w:rsidR="00385CC1" w:rsidRDefault="00385CC1" w:rsidP="00984768">
      <w:pPr>
        <w:pStyle w:val="ListParagraph"/>
        <w:numPr>
          <w:ilvl w:val="1"/>
          <w:numId w:val="1"/>
        </w:numPr>
        <w:rPr>
          <w:sz w:val="24"/>
          <w:szCs w:val="24"/>
        </w:rPr>
      </w:pPr>
      <w:r>
        <w:rPr>
          <w:sz w:val="24"/>
          <w:szCs w:val="24"/>
        </w:rPr>
        <w:t xml:space="preserve">Staff reviewed the state enabling legislation with the Committee as related to the development plan review process. Staff noted that generally, parking, landscaping, lighting and noise may be handled administratively (staff-level) or by the Planning Commission. Staff shared the City of Providence’s example of its downtown overlay district, where the duties of development review is delegated to a design committee and not that of the local planning board or historic district commission. Special use permit and variance applications within that downtown overlay district, however, would still be referred to the zoning board. </w:t>
      </w:r>
      <w:r w:rsidR="00C15C84">
        <w:rPr>
          <w:sz w:val="24"/>
          <w:szCs w:val="24"/>
        </w:rPr>
        <w:t>Staff noted that if the Committee was interested in following the City of Providence’s example, additional ordinances would need to be reviewed and adopted by the town which would require more time to develop.</w:t>
      </w:r>
      <w:r w:rsidR="00BC2432">
        <w:rPr>
          <w:sz w:val="24"/>
          <w:szCs w:val="24"/>
        </w:rPr>
        <w:t xml:space="preserve"> Staff reminded the Committee of the appeals process, noting that any appeal must be reviewed by the zoning board, but that the zoning board may not apply its own interpretation of the design guidelines for those of the design review committee. The Committee agreed that in the long-term, a similar example could be useful within the context of Wickford. In the interest of having an enforcement tool adopted in a timely manner, the Committee agreed to proceed as the draft ordinances were written. </w:t>
      </w:r>
    </w:p>
    <w:p w14:paraId="7B9E0CCC" w14:textId="040A8011" w:rsidR="008468E5" w:rsidRDefault="008468E5" w:rsidP="00984768">
      <w:pPr>
        <w:pStyle w:val="ListParagraph"/>
        <w:numPr>
          <w:ilvl w:val="1"/>
          <w:numId w:val="1"/>
        </w:numPr>
        <w:rPr>
          <w:sz w:val="24"/>
          <w:szCs w:val="24"/>
        </w:rPr>
      </w:pPr>
      <w:r>
        <w:rPr>
          <w:sz w:val="24"/>
          <w:szCs w:val="24"/>
        </w:rPr>
        <w:t xml:space="preserve">Staff announced that the next meeting of the Planning Commission would be held on August 21, 2018. </w:t>
      </w:r>
      <w:r w:rsidR="00D65382">
        <w:rPr>
          <w:sz w:val="24"/>
          <w:szCs w:val="24"/>
        </w:rPr>
        <w:t xml:space="preserve">Gail Hallock Cyr volunteered to speak on behalf of the Committee at that meeting. </w:t>
      </w:r>
      <w:bookmarkStart w:id="0" w:name="_GoBack"/>
      <w:bookmarkEnd w:id="0"/>
    </w:p>
    <w:p w14:paraId="15C6AB88" w14:textId="77777777" w:rsidR="008479D9" w:rsidRPr="00FD63BC" w:rsidRDefault="008479D9" w:rsidP="008479D9">
      <w:pPr>
        <w:pStyle w:val="ListParagraph"/>
        <w:numPr>
          <w:ilvl w:val="0"/>
          <w:numId w:val="1"/>
        </w:numPr>
        <w:rPr>
          <w:b/>
          <w:sz w:val="24"/>
          <w:szCs w:val="24"/>
        </w:rPr>
      </w:pPr>
      <w:r w:rsidRPr="00FD63BC">
        <w:rPr>
          <w:b/>
          <w:sz w:val="24"/>
          <w:szCs w:val="24"/>
        </w:rPr>
        <w:t>Public comments</w:t>
      </w:r>
    </w:p>
    <w:p w14:paraId="054F867F" w14:textId="77777777" w:rsidR="00596BF4" w:rsidRDefault="002E34C7" w:rsidP="007A6108">
      <w:pPr>
        <w:pStyle w:val="ListParagraph"/>
        <w:numPr>
          <w:ilvl w:val="1"/>
          <w:numId w:val="1"/>
        </w:numPr>
        <w:rPr>
          <w:sz w:val="24"/>
          <w:szCs w:val="24"/>
        </w:rPr>
      </w:pPr>
      <w:r>
        <w:rPr>
          <w:sz w:val="24"/>
          <w:szCs w:val="24"/>
        </w:rPr>
        <w:t xml:space="preserve">David Wrenn recommended that the building height on Brown Street not exceed the Town Hall Annex. </w:t>
      </w:r>
    </w:p>
    <w:p w14:paraId="39C7F261" w14:textId="4C0C0CAF" w:rsidR="002140BB" w:rsidRPr="007A6108" w:rsidRDefault="00BC2432" w:rsidP="007A6108">
      <w:pPr>
        <w:pStyle w:val="ListParagraph"/>
        <w:numPr>
          <w:ilvl w:val="1"/>
          <w:numId w:val="1"/>
        </w:numPr>
        <w:rPr>
          <w:sz w:val="24"/>
          <w:szCs w:val="24"/>
        </w:rPr>
      </w:pPr>
      <w:r>
        <w:rPr>
          <w:sz w:val="24"/>
          <w:szCs w:val="24"/>
        </w:rPr>
        <w:t xml:space="preserve">Natalie Coletta read a letter into the record from Mr. and Mrs. Don Stone. </w:t>
      </w:r>
    </w:p>
    <w:p w14:paraId="004CAB0D" w14:textId="77777777" w:rsidR="00990656" w:rsidRPr="00FD63BC" w:rsidRDefault="00990656" w:rsidP="00990656">
      <w:pPr>
        <w:pStyle w:val="ListParagraph"/>
        <w:numPr>
          <w:ilvl w:val="0"/>
          <w:numId w:val="1"/>
        </w:numPr>
        <w:rPr>
          <w:b/>
          <w:sz w:val="24"/>
          <w:szCs w:val="24"/>
        </w:rPr>
      </w:pPr>
      <w:r w:rsidRPr="00FD63BC">
        <w:rPr>
          <w:b/>
          <w:sz w:val="24"/>
          <w:szCs w:val="24"/>
        </w:rPr>
        <w:t>Adjournment</w:t>
      </w:r>
    </w:p>
    <w:p w14:paraId="184AD47D" w14:textId="3E5A9576" w:rsidR="00990656" w:rsidRPr="00861FCC" w:rsidRDefault="00375F5F" w:rsidP="00990656">
      <w:pPr>
        <w:pStyle w:val="ListParagraph"/>
        <w:numPr>
          <w:ilvl w:val="1"/>
          <w:numId w:val="1"/>
        </w:numPr>
        <w:rPr>
          <w:sz w:val="24"/>
          <w:szCs w:val="24"/>
        </w:rPr>
      </w:pPr>
      <w:r>
        <w:rPr>
          <w:sz w:val="24"/>
          <w:szCs w:val="24"/>
        </w:rPr>
        <w:t>The meeting adjour</w:t>
      </w:r>
      <w:r w:rsidR="00F172A5">
        <w:rPr>
          <w:sz w:val="24"/>
          <w:szCs w:val="24"/>
        </w:rPr>
        <w:t xml:space="preserve">ned at </w:t>
      </w:r>
      <w:r w:rsidR="00F377C4">
        <w:rPr>
          <w:sz w:val="24"/>
          <w:szCs w:val="24"/>
        </w:rPr>
        <w:t>8</w:t>
      </w:r>
      <w:r w:rsidR="006E4E8F">
        <w:rPr>
          <w:sz w:val="24"/>
          <w:szCs w:val="24"/>
        </w:rPr>
        <w:t>:</w:t>
      </w:r>
      <w:r w:rsidR="008468E5">
        <w:rPr>
          <w:sz w:val="24"/>
          <w:szCs w:val="24"/>
        </w:rPr>
        <w:t>15</w:t>
      </w:r>
      <w:r w:rsidR="00990656">
        <w:rPr>
          <w:sz w:val="24"/>
          <w:szCs w:val="24"/>
        </w:rPr>
        <w:t xml:space="preserve"> PM.</w:t>
      </w:r>
    </w:p>
    <w:sectPr w:rsidR="00990656" w:rsidRPr="00861F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4A3778"/>
    <w:multiLevelType w:val="hybridMultilevel"/>
    <w:tmpl w:val="B28EA51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069E"/>
    <w:rsid w:val="000005A9"/>
    <w:rsid w:val="000047EC"/>
    <w:rsid w:val="00014FCF"/>
    <w:rsid w:val="00036024"/>
    <w:rsid w:val="00037754"/>
    <w:rsid w:val="000454A1"/>
    <w:rsid w:val="00047FBF"/>
    <w:rsid w:val="000A2059"/>
    <w:rsid w:val="000D4123"/>
    <w:rsid w:val="00101E89"/>
    <w:rsid w:val="001066C2"/>
    <w:rsid w:val="00116030"/>
    <w:rsid w:val="00117601"/>
    <w:rsid w:val="001237EB"/>
    <w:rsid w:val="00127031"/>
    <w:rsid w:val="001411C6"/>
    <w:rsid w:val="00141724"/>
    <w:rsid w:val="0015764A"/>
    <w:rsid w:val="0017554F"/>
    <w:rsid w:val="00184621"/>
    <w:rsid w:val="0018543E"/>
    <w:rsid w:val="001936F1"/>
    <w:rsid w:val="0019709C"/>
    <w:rsid w:val="001B3F65"/>
    <w:rsid w:val="001B5E5A"/>
    <w:rsid w:val="001C55C4"/>
    <w:rsid w:val="001F7C84"/>
    <w:rsid w:val="002140BB"/>
    <w:rsid w:val="00220F28"/>
    <w:rsid w:val="00233D81"/>
    <w:rsid w:val="002857BE"/>
    <w:rsid w:val="002C7460"/>
    <w:rsid w:val="002D1671"/>
    <w:rsid w:val="002E34C7"/>
    <w:rsid w:val="002E68EC"/>
    <w:rsid w:val="002F0F97"/>
    <w:rsid w:val="00320937"/>
    <w:rsid w:val="00321735"/>
    <w:rsid w:val="0032624C"/>
    <w:rsid w:val="003271FD"/>
    <w:rsid w:val="00331C2D"/>
    <w:rsid w:val="00343587"/>
    <w:rsid w:val="003505D9"/>
    <w:rsid w:val="003721A9"/>
    <w:rsid w:val="00374EE0"/>
    <w:rsid w:val="00375F5F"/>
    <w:rsid w:val="00377C25"/>
    <w:rsid w:val="00385CC1"/>
    <w:rsid w:val="00393D22"/>
    <w:rsid w:val="00396225"/>
    <w:rsid w:val="003B28AD"/>
    <w:rsid w:val="003C1A4E"/>
    <w:rsid w:val="003C3D2C"/>
    <w:rsid w:val="003E4C86"/>
    <w:rsid w:val="003E53BD"/>
    <w:rsid w:val="003F63E1"/>
    <w:rsid w:val="00400E6B"/>
    <w:rsid w:val="00411F45"/>
    <w:rsid w:val="00420439"/>
    <w:rsid w:val="00420966"/>
    <w:rsid w:val="0042557A"/>
    <w:rsid w:val="00451BD1"/>
    <w:rsid w:val="00457892"/>
    <w:rsid w:val="00462211"/>
    <w:rsid w:val="00474303"/>
    <w:rsid w:val="004756A5"/>
    <w:rsid w:val="00475740"/>
    <w:rsid w:val="00475AEE"/>
    <w:rsid w:val="00476046"/>
    <w:rsid w:val="004D0F96"/>
    <w:rsid w:val="004E5D60"/>
    <w:rsid w:val="004E70FC"/>
    <w:rsid w:val="005071BB"/>
    <w:rsid w:val="00510D23"/>
    <w:rsid w:val="005153C7"/>
    <w:rsid w:val="00521330"/>
    <w:rsid w:val="0052469B"/>
    <w:rsid w:val="0052689E"/>
    <w:rsid w:val="0053119F"/>
    <w:rsid w:val="0053320E"/>
    <w:rsid w:val="00534777"/>
    <w:rsid w:val="00535A41"/>
    <w:rsid w:val="0056069E"/>
    <w:rsid w:val="0056152C"/>
    <w:rsid w:val="00566C4A"/>
    <w:rsid w:val="00572EE3"/>
    <w:rsid w:val="005760E5"/>
    <w:rsid w:val="00584FA1"/>
    <w:rsid w:val="00596BF4"/>
    <w:rsid w:val="005B19CC"/>
    <w:rsid w:val="005B4001"/>
    <w:rsid w:val="005B448E"/>
    <w:rsid w:val="005F54F1"/>
    <w:rsid w:val="005F6038"/>
    <w:rsid w:val="00600941"/>
    <w:rsid w:val="0061290B"/>
    <w:rsid w:val="00626561"/>
    <w:rsid w:val="006278A9"/>
    <w:rsid w:val="00631943"/>
    <w:rsid w:val="00636FC7"/>
    <w:rsid w:val="00660DE7"/>
    <w:rsid w:val="00697914"/>
    <w:rsid w:val="006A11EB"/>
    <w:rsid w:val="006A5553"/>
    <w:rsid w:val="006A57B0"/>
    <w:rsid w:val="006C0F7B"/>
    <w:rsid w:val="006D4E2F"/>
    <w:rsid w:val="006E136A"/>
    <w:rsid w:val="006E4E8F"/>
    <w:rsid w:val="006E7F18"/>
    <w:rsid w:val="006F155C"/>
    <w:rsid w:val="00713698"/>
    <w:rsid w:val="00717F12"/>
    <w:rsid w:val="00726877"/>
    <w:rsid w:val="007564AC"/>
    <w:rsid w:val="00756BB5"/>
    <w:rsid w:val="0076476A"/>
    <w:rsid w:val="0077669D"/>
    <w:rsid w:val="0078380E"/>
    <w:rsid w:val="0079221A"/>
    <w:rsid w:val="007929A0"/>
    <w:rsid w:val="007A00CA"/>
    <w:rsid w:val="007A6108"/>
    <w:rsid w:val="007B0E22"/>
    <w:rsid w:val="007B7092"/>
    <w:rsid w:val="007C0392"/>
    <w:rsid w:val="007C4B78"/>
    <w:rsid w:val="007C55AC"/>
    <w:rsid w:val="007F77B9"/>
    <w:rsid w:val="00806849"/>
    <w:rsid w:val="008153C0"/>
    <w:rsid w:val="00823223"/>
    <w:rsid w:val="00824452"/>
    <w:rsid w:val="00830E6E"/>
    <w:rsid w:val="00835370"/>
    <w:rsid w:val="008468E5"/>
    <w:rsid w:val="008479D9"/>
    <w:rsid w:val="00850D56"/>
    <w:rsid w:val="00856AF1"/>
    <w:rsid w:val="00861FCC"/>
    <w:rsid w:val="008924DC"/>
    <w:rsid w:val="00897445"/>
    <w:rsid w:val="008C4A40"/>
    <w:rsid w:val="008D3117"/>
    <w:rsid w:val="008D4DAE"/>
    <w:rsid w:val="008E424E"/>
    <w:rsid w:val="008F4EE3"/>
    <w:rsid w:val="008F56BD"/>
    <w:rsid w:val="00941B3F"/>
    <w:rsid w:val="0094767D"/>
    <w:rsid w:val="009535B0"/>
    <w:rsid w:val="009537CB"/>
    <w:rsid w:val="009627FA"/>
    <w:rsid w:val="0097396F"/>
    <w:rsid w:val="00986596"/>
    <w:rsid w:val="00990656"/>
    <w:rsid w:val="009A0D37"/>
    <w:rsid w:val="009B4B96"/>
    <w:rsid w:val="009B691D"/>
    <w:rsid w:val="009C172C"/>
    <w:rsid w:val="009E030F"/>
    <w:rsid w:val="00A02C98"/>
    <w:rsid w:val="00A03B9E"/>
    <w:rsid w:val="00A0466F"/>
    <w:rsid w:val="00A11C46"/>
    <w:rsid w:val="00A20917"/>
    <w:rsid w:val="00A240C1"/>
    <w:rsid w:val="00A50F4B"/>
    <w:rsid w:val="00A53CEC"/>
    <w:rsid w:val="00A62A20"/>
    <w:rsid w:val="00A66C16"/>
    <w:rsid w:val="00A7292F"/>
    <w:rsid w:val="00A73333"/>
    <w:rsid w:val="00A809E9"/>
    <w:rsid w:val="00A81050"/>
    <w:rsid w:val="00A839C9"/>
    <w:rsid w:val="00A85646"/>
    <w:rsid w:val="00AA29C2"/>
    <w:rsid w:val="00AA4B29"/>
    <w:rsid w:val="00AB093F"/>
    <w:rsid w:val="00AB23CC"/>
    <w:rsid w:val="00AB6E30"/>
    <w:rsid w:val="00AC1F4F"/>
    <w:rsid w:val="00AF0D29"/>
    <w:rsid w:val="00AF4C26"/>
    <w:rsid w:val="00AF6B14"/>
    <w:rsid w:val="00B02624"/>
    <w:rsid w:val="00B056B0"/>
    <w:rsid w:val="00B0792F"/>
    <w:rsid w:val="00B16214"/>
    <w:rsid w:val="00B206DD"/>
    <w:rsid w:val="00B45558"/>
    <w:rsid w:val="00B505EF"/>
    <w:rsid w:val="00B566EC"/>
    <w:rsid w:val="00B600B6"/>
    <w:rsid w:val="00B75EF8"/>
    <w:rsid w:val="00B7756E"/>
    <w:rsid w:val="00BA06B3"/>
    <w:rsid w:val="00BA2B27"/>
    <w:rsid w:val="00BA47F5"/>
    <w:rsid w:val="00BB3D5B"/>
    <w:rsid w:val="00BB5B39"/>
    <w:rsid w:val="00BC2432"/>
    <w:rsid w:val="00BD6246"/>
    <w:rsid w:val="00BD63B8"/>
    <w:rsid w:val="00C03F9E"/>
    <w:rsid w:val="00C07930"/>
    <w:rsid w:val="00C15C84"/>
    <w:rsid w:val="00C22471"/>
    <w:rsid w:val="00C269E9"/>
    <w:rsid w:val="00C309ED"/>
    <w:rsid w:val="00C35768"/>
    <w:rsid w:val="00C40D31"/>
    <w:rsid w:val="00C44BD3"/>
    <w:rsid w:val="00C47AC4"/>
    <w:rsid w:val="00C47F87"/>
    <w:rsid w:val="00C53AD8"/>
    <w:rsid w:val="00C61F78"/>
    <w:rsid w:val="00C63C60"/>
    <w:rsid w:val="00C8091F"/>
    <w:rsid w:val="00C91FB2"/>
    <w:rsid w:val="00C97201"/>
    <w:rsid w:val="00CA6E12"/>
    <w:rsid w:val="00CB2E43"/>
    <w:rsid w:val="00D00E29"/>
    <w:rsid w:val="00D01CE2"/>
    <w:rsid w:val="00D14B79"/>
    <w:rsid w:val="00D1513B"/>
    <w:rsid w:val="00D330E8"/>
    <w:rsid w:val="00D33B1E"/>
    <w:rsid w:val="00D404F2"/>
    <w:rsid w:val="00D61271"/>
    <w:rsid w:val="00D65382"/>
    <w:rsid w:val="00D7687D"/>
    <w:rsid w:val="00D84AE5"/>
    <w:rsid w:val="00DA2669"/>
    <w:rsid w:val="00DA6DA7"/>
    <w:rsid w:val="00DA6F7E"/>
    <w:rsid w:val="00DB4C37"/>
    <w:rsid w:val="00DD53A8"/>
    <w:rsid w:val="00DF3524"/>
    <w:rsid w:val="00E02729"/>
    <w:rsid w:val="00E507F9"/>
    <w:rsid w:val="00E6078A"/>
    <w:rsid w:val="00E70B92"/>
    <w:rsid w:val="00E7256D"/>
    <w:rsid w:val="00E72777"/>
    <w:rsid w:val="00E74EA2"/>
    <w:rsid w:val="00E81284"/>
    <w:rsid w:val="00E958A2"/>
    <w:rsid w:val="00E9620B"/>
    <w:rsid w:val="00EA50A6"/>
    <w:rsid w:val="00EB213B"/>
    <w:rsid w:val="00EF10B9"/>
    <w:rsid w:val="00F0538A"/>
    <w:rsid w:val="00F172A5"/>
    <w:rsid w:val="00F21C9E"/>
    <w:rsid w:val="00F25681"/>
    <w:rsid w:val="00F377C4"/>
    <w:rsid w:val="00F3789B"/>
    <w:rsid w:val="00F4054B"/>
    <w:rsid w:val="00F50E7B"/>
    <w:rsid w:val="00F54D4A"/>
    <w:rsid w:val="00F55F1D"/>
    <w:rsid w:val="00F57F5C"/>
    <w:rsid w:val="00F667AD"/>
    <w:rsid w:val="00F75458"/>
    <w:rsid w:val="00F759B3"/>
    <w:rsid w:val="00F8027F"/>
    <w:rsid w:val="00F84733"/>
    <w:rsid w:val="00F85D5F"/>
    <w:rsid w:val="00F87349"/>
    <w:rsid w:val="00FC78B3"/>
    <w:rsid w:val="00FD3C0C"/>
    <w:rsid w:val="00FD63BC"/>
    <w:rsid w:val="00FE3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79D6"/>
  <w15:docId w15:val="{4D5D0F01-84FE-4254-9782-871FE4B0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6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248109">
      <w:bodyDiv w:val="1"/>
      <w:marLeft w:val="0"/>
      <w:marRight w:val="0"/>
      <w:marTop w:val="0"/>
      <w:marBottom w:val="0"/>
      <w:divBdr>
        <w:top w:val="none" w:sz="0" w:space="0" w:color="auto"/>
        <w:left w:val="none" w:sz="0" w:space="0" w:color="auto"/>
        <w:bottom w:val="none" w:sz="0" w:space="0" w:color="auto"/>
        <w:right w:val="none" w:sz="0" w:space="0" w:color="auto"/>
      </w:divBdr>
    </w:div>
    <w:div w:id="193855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2</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 Lacey</dc:creator>
  <cp:lastModifiedBy>Shaun Lacey</cp:lastModifiedBy>
  <cp:revision>12</cp:revision>
  <dcterms:created xsi:type="dcterms:W3CDTF">2018-12-10T16:33:00Z</dcterms:created>
  <dcterms:modified xsi:type="dcterms:W3CDTF">2018-12-10T21:25:00Z</dcterms:modified>
</cp:coreProperties>
</file>